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577" w:type="dxa"/>
        <w:tblInd w:w="-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5" w:type="dxa"/>
          <w:left w:w="70" w:type="dxa"/>
          <w:right w:w="14" w:type="dxa"/>
        </w:tblCellMar>
        <w:tblLook w:val="04A0" w:firstRow="1" w:lastRow="0" w:firstColumn="1" w:lastColumn="0" w:noHBand="0" w:noVBand="1"/>
      </w:tblPr>
      <w:tblGrid>
        <w:gridCol w:w="3068"/>
        <w:gridCol w:w="1536"/>
        <w:gridCol w:w="1536"/>
        <w:gridCol w:w="3437"/>
      </w:tblGrid>
      <w:tr w:rsidR="00D8141C" w:rsidRPr="00D8141C" w:rsidTr="00582E1E">
        <w:trPr>
          <w:trHeight w:val="644"/>
        </w:trPr>
        <w:tc>
          <w:tcPr>
            <w:tcW w:w="9577" w:type="dxa"/>
            <w:gridSpan w:val="4"/>
          </w:tcPr>
          <w:p w:rsidR="00560BF5" w:rsidRPr="00D8141C" w:rsidRDefault="00560BF5">
            <w:pPr>
              <w:jc w:val="center"/>
              <w:rPr>
                <w:color w:val="auto"/>
              </w:rPr>
            </w:pPr>
          </w:p>
          <w:p w:rsidR="00560BF5" w:rsidRPr="00891377" w:rsidRDefault="00397418">
            <w:pPr>
              <w:ind w:right="52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891377">
              <w:rPr>
                <w:rFonts w:asciiTheme="minorHAnsi" w:eastAsia="Times New Roman" w:hAnsiTheme="minorHAnsi" w:cstheme="minorHAnsi"/>
                <w:b/>
                <w:color w:val="auto"/>
                <w:sz w:val="24"/>
                <w:szCs w:val="24"/>
              </w:rPr>
              <w:t xml:space="preserve">ANALYTICKÝ LIST </w:t>
            </w:r>
          </w:p>
          <w:p w:rsidR="00560BF5" w:rsidRPr="00D8141C" w:rsidRDefault="00560BF5">
            <w:pPr>
              <w:rPr>
                <w:color w:val="auto"/>
              </w:rPr>
            </w:pPr>
          </w:p>
        </w:tc>
      </w:tr>
      <w:tr w:rsidR="00D8141C" w:rsidRPr="00D8141C" w:rsidTr="00582E1E">
        <w:trPr>
          <w:trHeight w:val="296"/>
        </w:trPr>
        <w:tc>
          <w:tcPr>
            <w:tcW w:w="3068" w:type="dxa"/>
          </w:tcPr>
          <w:p w:rsidR="00560BF5" w:rsidRPr="00891377" w:rsidRDefault="00397418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Rezort</w:t>
            </w:r>
            <w:r w:rsidR="00D8141C"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, </w:t>
            </w: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odvetvie</w:t>
            </w:r>
            <w:r w:rsidR="00D8141C"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, skupina odvetví:</w:t>
            </w:r>
          </w:p>
          <w:p w:rsidR="00560BF5" w:rsidRPr="00891377" w:rsidRDefault="00330BC0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kultúra</w:t>
            </w:r>
          </w:p>
          <w:p w:rsidR="00D8141C" w:rsidRPr="00891377" w:rsidRDefault="00D8141C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072" w:type="dxa"/>
            <w:gridSpan w:val="2"/>
          </w:tcPr>
          <w:p w:rsidR="00560BF5" w:rsidRPr="00891377" w:rsidRDefault="00397418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Poradové číslo hodnotenia: </w:t>
            </w:r>
          </w:p>
          <w:p w:rsidR="00560BF5" w:rsidRPr="00891377" w:rsidRDefault="00560BF5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437" w:type="dxa"/>
          </w:tcPr>
          <w:p w:rsidR="00560BF5" w:rsidRDefault="00397418" w:rsidP="00D8141C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Čísl</w:t>
            </w:r>
            <w:r w:rsidR="00D8141C"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o pracovnej činnosti</w:t>
            </w: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: </w:t>
            </w:r>
            <w:r w:rsidR="00FB4558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 nové</w:t>
            </w:r>
          </w:p>
          <w:p w:rsidR="00FA1CFD" w:rsidRPr="00891377" w:rsidRDefault="00FA1CFD" w:rsidP="00E56392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10.0</w:t>
            </w:r>
            <w:r w:rsidR="00E56392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6</w:t>
            </w:r>
            <w:bookmarkStart w:id="0" w:name="_GoBack"/>
            <w:bookmarkEnd w:id="0"/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.xx</w:t>
            </w:r>
          </w:p>
        </w:tc>
      </w:tr>
      <w:tr w:rsidR="00D8141C" w:rsidRPr="00D8141C" w:rsidTr="00582E1E">
        <w:trPr>
          <w:trHeight w:val="744"/>
        </w:trPr>
        <w:tc>
          <w:tcPr>
            <w:tcW w:w="9577" w:type="dxa"/>
            <w:gridSpan w:val="4"/>
          </w:tcPr>
          <w:p w:rsidR="00560BF5" w:rsidRPr="00891377" w:rsidRDefault="00397418" w:rsidP="00F600EE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Názov pracovnej činnosti: </w:t>
            </w:r>
            <w:r w:rsidR="00F600EE" w:rsidRPr="00F600EE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Korektor II</w:t>
            </w:r>
            <w:r w:rsidR="00FA1CFD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I</w:t>
            </w:r>
          </w:p>
        </w:tc>
      </w:tr>
      <w:tr w:rsidR="00D8141C" w:rsidRPr="00D8141C" w:rsidTr="00582E1E">
        <w:trPr>
          <w:trHeight w:val="746"/>
        </w:trPr>
        <w:tc>
          <w:tcPr>
            <w:tcW w:w="4604" w:type="dxa"/>
            <w:gridSpan w:val="2"/>
          </w:tcPr>
          <w:p w:rsidR="00560BF5" w:rsidRPr="00891377" w:rsidRDefault="00397418" w:rsidP="00D8141C">
            <w:pPr>
              <w:spacing w:after="2" w:line="235" w:lineRule="auto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Bezprostredne nadriaden</w:t>
            </w:r>
            <w:r w:rsidR="00D8141C"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ýzamestnanec</w:t>
            </w: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: </w:t>
            </w:r>
          </w:p>
          <w:p w:rsidR="00D8141C" w:rsidRPr="00891377" w:rsidRDefault="00216685" w:rsidP="00D8141C">
            <w:pPr>
              <w:spacing w:after="2" w:line="235" w:lineRule="auto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Vedúci </w:t>
            </w:r>
            <w:proofErr w:type="spellStart"/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braillovskej</w:t>
            </w:r>
            <w:proofErr w:type="spellEnd"/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 tlače a spracovania reliéfnej grafiky</w:t>
            </w:r>
          </w:p>
          <w:p w:rsidR="00D8141C" w:rsidRPr="00891377" w:rsidRDefault="00D8141C" w:rsidP="00D8141C">
            <w:pPr>
              <w:spacing w:after="2" w:line="235" w:lineRule="auto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D8141C" w:rsidRPr="00891377" w:rsidRDefault="00D8141C" w:rsidP="00D8141C">
            <w:pPr>
              <w:spacing w:after="2" w:line="235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973" w:type="dxa"/>
            <w:gridSpan w:val="2"/>
          </w:tcPr>
          <w:p w:rsidR="00D8141C" w:rsidRPr="00891377" w:rsidRDefault="00D8141C" w:rsidP="00D8141C">
            <w:pPr>
              <w:ind w:left="2" w:right="1377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Kvalifikačný predpoklad vzdelania:   </w:t>
            </w:r>
          </w:p>
          <w:p w:rsidR="00560BF5" w:rsidRPr="00891377" w:rsidRDefault="00F600EE" w:rsidP="00537B9D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600EE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vysokoškolské vzdelanie druhého stupňa</w:t>
            </w:r>
          </w:p>
        </w:tc>
      </w:tr>
      <w:tr w:rsidR="00D8141C" w:rsidRPr="00D8141C" w:rsidTr="00582E1E">
        <w:trPr>
          <w:trHeight w:val="1135"/>
        </w:trPr>
        <w:tc>
          <w:tcPr>
            <w:tcW w:w="4604" w:type="dxa"/>
            <w:gridSpan w:val="2"/>
          </w:tcPr>
          <w:p w:rsidR="00D8141C" w:rsidRPr="00891377" w:rsidRDefault="00D8141C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Bezprostredne podriadená zamestnanci:  </w:t>
            </w:r>
          </w:p>
          <w:p w:rsidR="00D8141C" w:rsidRPr="00891377" w:rsidRDefault="00D8141C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D8141C" w:rsidRPr="00891377" w:rsidRDefault="00D8141C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973" w:type="dxa"/>
            <w:gridSpan w:val="2"/>
          </w:tcPr>
          <w:p w:rsidR="00D8141C" w:rsidRPr="00891377" w:rsidRDefault="00D8141C">
            <w:pPr>
              <w:ind w:left="2" w:right="1377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Osobitný kvalifikačný predpoklad podľa osobitného predpisu:  </w:t>
            </w:r>
          </w:p>
          <w:p w:rsidR="00D8141C" w:rsidRPr="00891377" w:rsidRDefault="00D8141C">
            <w:pPr>
              <w:ind w:left="2" w:right="1377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D8141C" w:rsidRPr="00891377" w:rsidRDefault="00D8141C" w:rsidP="00AD47A7">
            <w:pPr>
              <w:ind w:left="2" w:right="1377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D8141C" w:rsidRPr="00D8141C" w:rsidTr="00582E1E">
        <w:trPr>
          <w:trHeight w:val="3257"/>
        </w:trPr>
        <w:tc>
          <w:tcPr>
            <w:tcW w:w="9577" w:type="dxa"/>
            <w:gridSpan w:val="4"/>
          </w:tcPr>
          <w:p w:rsidR="00560BF5" w:rsidRPr="00891377" w:rsidRDefault="00397418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Obsah pracovnej činnosti: </w:t>
            </w:r>
          </w:p>
          <w:p w:rsidR="00560BF5" w:rsidRPr="00FB4558" w:rsidRDefault="00F600EE">
            <w:pPr>
              <w:spacing w:after="2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B4558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</w:rPr>
              <w:t xml:space="preserve">Samostatná odborná práca pri korektúre </w:t>
            </w:r>
            <w:proofErr w:type="spellStart"/>
            <w:r w:rsidRPr="00FB4558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</w:rPr>
              <w:t>braillovských</w:t>
            </w:r>
            <w:proofErr w:type="spellEnd"/>
            <w:r w:rsidRPr="00FB4558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</w:rPr>
              <w:t xml:space="preserve"> textov v slovenčine a cudzích jazykoch, posudzovanie </w:t>
            </w:r>
            <w:proofErr w:type="spellStart"/>
            <w:r w:rsidRPr="00FB4558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</w:rPr>
              <w:t>tyflografických</w:t>
            </w:r>
            <w:proofErr w:type="spellEnd"/>
            <w:r w:rsidRPr="00FB4558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</w:rPr>
              <w:t xml:space="preserve"> diel a reliéfov</w:t>
            </w:r>
          </w:p>
          <w:p w:rsidR="00560BF5" w:rsidRPr="00FB4558" w:rsidRDefault="00560BF5" w:rsidP="00537B9D">
            <w:pPr>
              <w:spacing w:line="28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077B71" w:rsidRPr="00FB4558" w:rsidRDefault="001E6580" w:rsidP="001E6580">
            <w:pPr>
              <w:pStyle w:val="Odsekzoznamu"/>
              <w:numPr>
                <w:ilvl w:val="0"/>
                <w:numId w:val="4"/>
              </w:numPr>
              <w:contextualSpacing w:val="0"/>
              <w:jc w:val="both"/>
              <w:rPr>
                <w:color w:val="auto"/>
                <w:sz w:val="20"/>
                <w:szCs w:val="20"/>
              </w:rPr>
            </w:pPr>
            <w:r w:rsidRPr="00FB4558">
              <w:rPr>
                <w:color w:val="auto"/>
                <w:sz w:val="20"/>
                <w:szCs w:val="20"/>
              </w:rPr>
              <w:t xml:space="preserve">korektúra </w:t>
            </w:r>
            <w:proofErr w:type="spellStart"/>
            <w:r w:rsidRPr="00FB4558">
              <w:rPr>
                <w:color w:val="auto"/>
                <w:sz w:val="20"/>
                <w:szCs w:val="20"/>
              </w:rPr>
              <w:t>braillovských</w:t>
            </w:r>
            <w:proofErr w:type="spellEnd"/>
            <w:r w:rsidRPr="00FB4558">
              <w:rPr>
                <w:color w:val="auto"/>
                <w:sz w:val="20"/>
                <w:szCs w:val="20"/>
              </w:rPr>
              <w:t xml:space="preserve"> textov v slovenčine a cudzích jazykoch  po jazykovej, štylistickej a grafickej stránke </w:t>
            </w:r>
          </w:p>
          <w:p w:rsidR="001E6580" w:rsidRPr="00FB4558" w:rsidRDefault="001E6580" w:rsidP="00077B71">
            <w:pPr>
              <w:pStyle w:val="Odsekzoznamu"/>
              <w:contextualSpacing w:val="0"/>
              <w:jc w:val="both"/>
              <w:rPr>
                <w:color w:val="auto"/>
                <w:sz w:val="20"/>
                <w:szCs w:val="20"/>
              </w:rPr>
            </w:pPr>
            <w:r w:rsidRPr="00FB4558">
              <w:rPr>
                <w:color w:val="auto"/>
                <w:sz w:val="20"/>
                <w:szCs w:val="20"/>
              </w:rPr>
              <w:t>pri výrobe časopisov a beletrie,</w:t>
            </w:r>
          </w:p>
          <w:p w:rsidR="001E6580" w:rsidRPr="00FB4558" w:rsidRDefault="001E6580" w:rsidP="001E6580">
            <w:pPr>
              <w:pStyle w:val="Odsekzoznamu"/>
              <w:numPr>
                <w:ilvl w:val="0"/>
                <w:numId w:val="4"/>
              </w:numPr>
              <w:contextualSpacing w:val="0"/>
              <w:jc w:val="both"/>
              <w:rPr>
                <w:color w:val="auto"/>
                <w:sz w:val="20"/>
                <w:szCs w:val="20"/>
              </w:rPr>
            </w:pPr>
            <w:r w:rsidRPr="00FB4558">
              <w:rPr>
                <w:color w:val="auto"/>
                <w:sz w:val="20"/>
                <w:szCs w:val="20"/>
              </w:rPr>
              <w:t xml:space="preserve">korektúra a grafická úprava notových záznamov, </w:t>
            </w:r>
          </w:p>
          <w:p w:rsidR="001E6580" w:rsidRPr="00FB4558" w:rsidRDefault="001E6580" w:rsidP="001E6580">
            <w:pPr>
              <w:pStyle w:val="Odsekzoznamu"/>
              <w:numPr>
                <w:ilvl w:val="0"/>
                <w:numId w:val="4"/>
              </w:numPr>
              <w:contextualSpacing w:val="0"/>
              <w:jc w:val="both"/>
              <w:rPr>
                <w:color w:val="auto"/>
                <w:sz w:val="20"/>
                <w:szCs w:val="20"/>
              </w:rPr>
            </w:pPr>
            <w:r w:rsidRPr="00FB4558">
              <w:rPr>
                <w:color w:val="auto"/>
                <w:sz w:val="20"/>
                <w:szCs w:val="20"/>
              </w:rPr>
              <w:t xml:space="preserve">spracovávanie, korektúra a grafická úprava </w:t>
            </w:r>
            <w:proofErr w:type="spellStart"/>
            <w:r w:rsidRPr="00FB4558">
              <w:rPr>
                <w:color w:val="auto"/>
                <w:sz w:val="20"/>
                <w:szCs w:val="20"/>
              </w:rPr>
              <w:t>braillovských</w:t>
            </w:r>
            <w:proofErr w:type="spellEnd"/>
            <w:r w:rsidRPr="00FB4558">
              <w:rPr>
                <w:color w:val="auto"/>
                <w:sz w:val="20"/>
                <w:szCs w:val="20"/>
              </w:rPr>
              <w:t xml:space="preserve"> textov učebníc pre základné a stredné školy, technických a vedeckých diel,  </w:t>
            </w:r>
          </w:p>
          <w:p w:rsidR="001E6580" w:rsidRPr="00FB4558" w:rsidRDefault="001E6580" w:rsidP="001E6580">
            <w:pPr>
              <w:pStyle w:val="Odsekzoznamu"/>
              <w:numPr>
                <w:ilvl w:val="0"/>
                <w:numId w:val="4"/>
              </w:numPr>
              <w:contextualSpacing w:val="0"/>
              <w:jc w:val="both"/>
              <w:rPr>
                <w:color w:val="auto"/>
                <w:sz w:val="20"/>
                <w:szCs w:val="20"/>
              </w:rPr>
            </w:pPr>
            <w:r w:rsidRPr="00FB4558">
              <w:rPr>
                <w:color w:val="auto"/>
                <w:sz w:val="20"/>
                <w:szCs w:val="20"/>
              </w:rPr>
              <w:t xml:space="preserve">spolupráca a konzultácia s redaktormi pri štylistických úpravách textu, </w:t>
            </w:r>
          </w:p>
          <w:p w:rsidR="001E6580" w:rsidRPr="00FB4558" w:rsidRDefault="001E6580" w:rsidP="001E6580">
            <w:pPr>
              <w:pStyle w:val="Odsekzoznamu"/>
              <w:numPr>
                <w:ilvl w:val="0"/>
                <w:numId w:val="4"/>
              </w:numPr>
              <w:contextualSpacing w:val="0"/>
              <w:jc w:val="both"/>
              <w:rPr>
                <w:color w:val="auto"/>
                <w:sz w:val="20"/>
                <w:szCs w:val="20"/>
              </w:rPr>
            </w:pPr>
            <w:r w:rsidRPr="00FB4558">
              <w:rPr>
                <w:color w:val="auto"/>
                <w:sz w:val="20"/>
                <w:szCs w:val="20"/>
              </w:rPr>
              <w:t>zodpovednosť za to, aby text pred tlačou spĺňal všetky kritériá súčasnej jazykovej správnosti, čistoty, terminológie a štylistiky,</w:t>
            </w:r>
          </w:p>
          <w:p w:rsidR="001E6580" w:rsidRPr="00FB4558" w:rsidRDefault="001E6580" w:rsidP="001E6580">
            <w:pPr>
              <w:pStyle w:val="Odsekzoznamu"/>
              <w:numPr>
                <w:ilvl w:val="0"/>
                <w:numId w:val="4"/>
              </w:numPr>
              <w:contextualSpacing w:val="0"/>
              <w:jc w:val="both"/>
              <w:rPr>
                <w:color w:val="auto"/>
                <w:sz w:val="20"/>
                <w:szCs w:val="20"/>
              </w:rPr>
            </w:pPr>
            <w:r w:rsidRPr="00FB4558">
              <w:rPr>
                <w:color w:val="auto"/>
                <w:sz w:val="20"/>
                <w:szCs w:val="20"/>
              </w:rPr>
              <w:t xml:space="preserve">posudzovanie </w:t>
            </w:r>
            <w:proofErr w:type="spellStart"/>
            <w:r w:rsidRPr="00FB4558">
              <w:rPr>
                <w:color w:val="auto"/>
                <w:sz w:val="20"/>
                <w:szCs w:val="20"/>
              </w:rPr>
              <w:t>tyflografických</w:t>
            </w:r>
            <w:proofErr w:type="spellEnd"/>
            <w:r w:rsidRPr="00FB4558">
              <w:rPr>
                <w:color w:val="auto"/>
                <w:sz w:val="20"/>
                <w:szCs w:val="20"/>
              </w:rPr>
              <w:t xml:space="preserve"> diel, 3D modelov a reliéfov (z hľadiska vnímania hmatom nevidiacimi).</w:t>
            </w:r>
          </w:p>
          <w:p w:rsidR="00560BF5" w:rsidRPr="008D0536" w:rsidRDefault="00560BF5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:rsidR="00891377" w:rsidRPr="00077B71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077B71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077B71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077B71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891377" w:rsidRDefault="00891377" w:rsidP="00537B9D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D8141C" w:rsidRPr="00D8141C" w:rsidTr="00582E1E">
        <w:trPr>
          <w:trHeight w:val="562"/>
        </w:trPr>
        <w:tc>
          <w:tcPr>
            <w:tcW w:w="9577" w:type="dxa"/>
            <w:gridSpan w:val="4"/>
          </w:tcPr>
          <w:p w:rsidR="00560BF5" w:rsidRDefault="00397418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Poznámka: </w:t>
            </w: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891377" w:rsidRDefault="00891377" w:rsidP="00537B9D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D8141C" w:rsidRPr="00D8141C" w:rsidTr="00582E1E">
        <w:trPr>
          <w:trHeight w:val="655"/>
        </w:trPr>
        <w:tc>
          <w:tcPr>
            <w:tcW w:w="9577" w:type="dxa"/>
            <w:gridSpan w:val="4"/>
          </w:tcPr>
          <w:p w:rsidR="00560BF5" w:rsidRPr="00891377" w:rsidRDefault="00A72BC9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Dátum hodnotenia: </w:t>
            </w:r>
            <w:r w:rsidR="00397418"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                                          Hodnotiteľ:                                                                Podpis: </w:t>
            </w:r>
          </w:p>
          <w:p w:rsidR="00560BF5" w:rsidRPr="00891377" w:rsidRDefault="00A72BC9" w:rsidP="00537B9D">
            <w:pPr>
              <w:spacing w:after="17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16.4.2018                            Ing. Ján Meluch    </w:t>
            </w:r>
          </w:p>
        </w:tc>
      </w:tr>
    </w:tbl>
    <w:p w:rsidR="00560BF5" w:rsidRDefault="00560BF5" w:rsidP="00891377">
      <w:pPr>
        <w:spacing w:after="0"/>
        <w:jc w:val="both"/>
      </w:pPr>
    </w:p>
    <w:sectPr w:rsidR="00560BF5" w:rsidSect="0000482D">
      <w:pgSz w:w="11900" w:h="16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E441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77377E6"/>
    <w:multiLevelType w:val="hybridMultilevel"/>
    <w:tmpl w:val="A3A2FA14"/>
    <w:lvl w:ilvl="0" w:tplc="59184D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765BDC"/>
    <w:multiLevelType w:val="hybridMultilevel"/>
    <w:tmpl w:val="9274EFB4"/>
    <w:lvl w:ilvl="0" w:tplc="698C89D2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D44F92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A61BA8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A427CA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9A687C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FC55A0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A89B1A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6E8FC8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702EC2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60BF5"/>
    <w:rsid w:val="0000482D"/>
    <w:rsid w:val="00026534"/>
    <w:rsid w:val="00077B71"/>
    <w:rsid w:val="00107E81"/>
    <w:rsid w:val="00197EFD"/>
    <w:rsid w:val="001B766C"/>
    <w:rsid w:val="001C0F61"/>
    <w:rsid w:val="001E6580"/>
    <w:rsid w:val="001E7A23"/>
    <w:rsid w:val="00204497"/>
    <w:rsid w:val="002055CE"/>
    <w:rsid w:val="00216685"/>
    <w:rsid w:val="00266A3C"/>
    <w:rsid w:val="00294AC0"/>
    <w:rsid w:val="00330BC0"/>
    <w:rsid w:val="00397418"/>
    <w:rsid w:val="003C51D4"/>
    <w:rsid w:val="004A7CD2"/>
    <w:rsid w:val="00537B9D"/>
    <w:rsid w:val="00560BF5"/>
    <w:rsid w:val="00582E1E"/>
    <w:rsid w:val="00611120"/>
    <w:rsid w:val="00621FA2"/>
    <w:rsid w:val="006451FC"/>
    <w:rsid w:val="007611E8"/>
    <w:rsid w:val="007D472F"/>
    <w:rsid w:val="008519D4"/>
    <w:rsid w:val="00891377"/>
    <w:rsid w:val="008D0536"/>
    <w:rsid w:val="00950B6E"/>
    <w:rsid w:val="00A60BEE"/>
    <w:rsid w:val="00A72BC9"/>
    <w:rsid w:val="00A8085A"/>
    <w:rsid w:val="00A93087"/>
    <w:rsid w:val="00AB5707"/>
    <w:rsid w:val="00BE1069"/>
    <w:rsid w:val="00CB175A"/>
    <w:rsid w:val="00D01C0D"/>
    <w:rsid w:val="00D31F9F"/>
    <w:rsid w:val="00D8141C"/>
    <w:rsid w:val="00E56392"/>
    <w:rsid w:val="00EE1A04"/>
    <w:rsid w:val="00F600EE"/>
    <w:rsid w:val="00F861D4"/>
    <w:rsid w:val="00F920EB"/>
    <w:rsid w:val="00FA1CFD"/>
    <w:rsid w:val="00FB45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E750F"/>
  <w15:docId w15:val="{A8D144F3-8402-4106-B031-C36E0A1EA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0482D"/>
    <w:rPr>
      <w:rFonts w:ascii="Calibri" w:eastAsia="Calibri" w:hAnsi="Calibri" w:cs="Calibri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00482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99"/>
    <w:qFormat/>
    <w:rsid w:val="00537B9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91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1377"/>
    <w:rPr>
      <w:rFonts w:ascii="Segoe UI" w:eastAsia="Calibri" w:hAnsi="Segoe UI" w:cs="Segoe UI"/>
      <w:color w:val="000000"/>
      <w:sz w:val="18"/>
      <w:szCs w:val="18"/>
    </w:rPr>
  </w:style>
  <w:style w:type="paragraph" w:styleId="Zkladntext">
    <w:name w:val="Body Text"/>
    <w:basedOn w:val="Normlny"/>
    <w:link w:val="ZkladntextChar"/>
    <w:rsid w:val="00BE1069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BE1069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8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10.07.18</vt:lpstr>
    </vt:vector>
  </TitlesOfParts>
  <Company>HP Inc.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10.07.18</dc:title>
  <dc:creator>HP Inc.</dc:creator>
  <cp:lastModifiedBy>Forgáč Gabriel</cp:lastModifiedBy>
  <cp:revision>13</cp:revision>
  <cp:lastPrinted>2018-04-17T12:40:00Z</cp:lastPrinted>
  <dcterms:created xsi:type="dcterms:W3CDTF">2018-04-17T09:42:00Z</dcterms:created>
  <dcterms:modified xsi:type="dcterms:W3CDTF">2019-06-20T12:17:00Z</dcterms:modified>
</cp:coreProperties>
</file>